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KLAUZULA INFORMACYJNA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Zgodnie z art. 13 ust.1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(Dz.Urz.UE.L nr 119 str. 1) zwanego dalej „</w:t>
      </w:r>
      <w:r>
        <w:rPr>
          <w:rFonts w:ascii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b/>
          <w:sz w:val="20"/>
          <w:szCs w:val="20"/>
        </w:rPr>
        <w:t xml:space="preserve">Klub Turystyki Kolejarskiej WANDRUS PTTK Żory,  działający w ramach struktur Oddziału PTTK z siedzibą w Rybniku informuje: </w:t>
      </w:r>
    </w:p>
    <w:p>
      <w:pPr>
        <w:pStyle w:val="2"/>
        <w:widowControl/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Pana/Pani dane osobowe  oraz osób niepełnoletnich, dla których jest Pan/Pani opiekunem prawnym są przetwarzane przez Klub Turystyki Kolarskiej WANDRUS PTTK Żory, w związku z pełnioną funkcją  Organizatora imprezy pn. Topienie Marzanny na Gichcie. Dane kontaktowe:  Prezes KTK WANDRUS  tel. 600 858 712</w:t>
      </w:r>
    </w:p>
    <w:p>
      <w:pPr>
        <w:pStyle w:val="2"/>
        <w:widowControl/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pStyle w:val="8"/>
        <w:numPr>
          <w:ilvl w:val="0"/>
          <w:numId w:val="1"/>
        </w:numPr>
        <w:tabs>
          <w:tab w:val="left" w:pos="707"/>
        </w:tabs>
        <w:jc w:val="both"/>
        <w:rPr>
          <w:rFonts w:ascii="Arial" w:hAnsi="Arial" w:eastAsia="Times New Roman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Pana/Pani dane osobowe </w:t>
      </w:r>
      <w:r>
        <w:rPr>
          <w:rFonts w:ascii="Arial" w:hAnsi="Arial" w:eastAsia="Times New Roman" w:cs="Arial"/>
          <w:bCs/>
          <w:color w:val="000000"/>
          <w:sz w:val="20"/>
          <w:szCs w:val="20"/>
        </w:rPr>
        <w:t xml:space="preserve">oraz osób niepełnoletnich, dla których jest Pan/Pani opiekunem prawnym,  </w:t>
      </w:r>
      <w:r>
        <w:rPr>
          <w:rFonts w:ascii="Arial" w:hAnsi="Arial" w:cs="Arial"/>
          <w:bCs/>
          <w:sz w:val="20"/>
          <w:szCs w:val="20"/>
        </w:rPr>
        <w:t xml:space="preserve">przetwarzane są </w:t>
      </w:r>
      <w:r>
        <w:rPr>
          <w:rFonts w:ascii="Arial" w:hAnsi="Arial" w:cs="Arial"/>
          <w:sz w:val="20"/>
          <w:szCs w:val="20"/>
        </w:rPr>
        <w:t xml:space="preserve">w celu promocji działalności KTK WANDRUS, przygotowania relacji z imprezy w tym jej zamieszczenia na stronie internetowej KTK WANDRUS oraz informacji sprawozdawczej Klubu.  Przetwarzanie danych jest niezbędne do realizacji celów wynikających z prawnie uzasadnionych  interesów  realizowanych przez KTK WANDRUS -  art. 6 ust.1 pkt f) RODO, a w zakresie przetwarzania wizerunku, za zgodą uczestnika imprezy/opiekuna prawnego uczestnika   - art. 6 ust.1 pkt a) </w:t>
      </w:r>
    </w:p>
    <w:p>
      <w:pPr>
        <w:pStyle w:val="9"/>
        <w:rPr>
          <w:rFonts w:ascii="Arial" w:hAnsi="Arial" w:eastAsia="Times New Roman" w:cs="Arial"/>
          <w:bCs/>
          <w:color w:val="000000"/>
          <w:sz w:val="20"/>
          <w:szCs w:val="20"/>
        </w:rPr>
      </w:pPr>
    </w:p>
    <w:p>
      <w:pPr>
        <w:pStyle w:val="9"/>
        <w:numPr>
          <w:ilvl w:val="0"/>
          <w:numId w:val="1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Udział w imprezie pn. Topienie Marzanny na Gichcie  oznacza wyrażenie przez Pana/Panią  zgody w tym również w imieniu osoby, dla której jest Pan/Pani opiekunem prawnym, na nieodpłatne utrwalenie  wizerunku  z udziału w  przedstawionej wyżej imprezie oraz jego rozpowszechnianiu wraz i innymi danymi osobowymi  przetwarzanymi w zakresie niezbędnym do przedstawienia relacji z imprezy  na stronie internetowej KTK WANDRUS. </w:t>
      </w:r>
    </w:p>
    <w:p>
      <w:pPr>
        <w:pStyle w:val="8"/>
        <w:ind w:left="1296"/>
        <w:jc w:val="both"/>
        <w:rPr>
          <w:rFonts w:ascii="Arial" w:hAnsi="Arial" w:cs="Arial"/>
          <w:sz w:val="20"/>
          <w:szCs w:val="20"/>
        </w:rPr>
      </w:pPr>
    </w:p>
    <w:p>
      <w:pPr>
        <w:pStyle w:val="8"/>
        <w:numPr>
          <w:ilvl w:val="0"/>
          <w:numId w:val="1"/>
        </w:numPr>
        <w:tabs>
          <w:tab w:val="left" w:pos="707"/>
        </w:tabs>
        <w:jc w:val="both"/>
        <w:rPr>
          <w:rFonts w:ascii="Arial" w:hAnsi="Arial" w:eastAsia="Times New Roman" w:cs="Arial"/>
          <w:bCs/>
          <w:color w:val="000000"/>
          <w:sz w:val="20"/>
          <w:szCs w:val="20"/>
        </w:rPr>
      </w:pPr>
      <w:r>
        <w:rPr>
          <w:rFonts w:ascii="Arial" w:hAnsi="Arial" w:eastAsia="Times New Roman" w:cs="Arial"/>
          <w:bCs/>
          <w:color w:val="000000"/>
          <w:sz w:val="20"/>
          <w:szCs w:val="20"/>
        </w:rPr>
        <w:t>Przetwarzane dane osobowe nie będą udostępniane żadnym odbiorcom danych.</w:t>
      </w:r>
    </w:p>
    <w:p>
      <w:pPr>
        <w:pStyle w:val="8"/>
        <w:tabs>
          <w:tab w:val="left" w:pos="707"/>
        </w:tabs>
        <w:jc w:val="both"/>
        <w:rPr>
          <w:rFonts w:ascii="Arial" w:hAnsi="Arial" w:eastAsia="Times New Roman" w:cs="Arial"/>
          <w:bCs/>
          <w:color w:val="000000"/>
          <w:sz w:val="20"/>
          <w:szCs w:val="20"/>
        </w:rPr>
      </w:pPr>
    </w:p>
    <w:p>
      <w:pPr>
        <w:pStyle w:val="8"/>
        <w:numPr>
          <w:ilvl w:val="0"/>
          <w:numId w:val="1"/>
        </w:numPr>
        <w:tabs>
          <w:tab w:val="left" w:pos="707"/>
        </w:tabs>
        <w:jc w:val="both"/>
        <w:rPr>
          <w:rFonts w:ascii="Arial" w:hAnsi="Arial" w:eastAsia="Times New Roman" w:cs="Arial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FF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Przetwarzane dane osobowe przechowywane</w:t>
      </w:r>
      <w:r>
        <w:rPr>
          <w:rFonts w:ascii="Arial" w:hAnsi="Arial" w:cs="Arial"/>
          <w:color w:val="FF3333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będą przez okres związany z udokumentowaniem imprezy na stronie internetowej, a w zakresie wizerunku dla celów archiwalnych przez okres działalności KLUBU WANDRUS.</w:t>
      </w:r>
    </w:p>
    <w:p>
      <w:pPr>
        <w:pStyle w:val="8"/>
        <w:tabs>
          <w:tab w:val="left" w:pos="707"/>
        </w:tabs>
        <w:jc w:val="both"/>
        <w:rPr>
          <w:rFonts w:ascii="Arial" w:hAnsi="Arial" w:eastAsia="Times New Roman" w:cs="Arial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Na zasadach określonych w przepisach Rozporządzenia RODO przysługuje  Panu/Pani prawo : </w:t>
      </w:r>
    </w:p>
    <w:p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dostępu do  swoich danych osobowych, oraz danych osoby dla której jest Pan /Pani opiekunem prawnym, do ich  usunięcia, sprostowania  lub ograniczenia  przetwarzania, przy czym skorzystanie z tych praw uzależnione jest od podania dodatkowych informacji umożliwiających  Pana/Pani identyfikację, </w:t>
      </w:r>
    </w:p>
    <w:p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cofnięcia udzielonej zgody na przetwarzanie danych w dowolnym momencie, przy czym cofnięcie pozostaje bez wpływu na zgodność przetwarzania, którego dokonano przed cofnięciem,  </w:t>
      </w:r>
    </w:p>
    <w:p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wniesienia skargi do organu nadzorczego tj. Prezesa Urzędu Ochrony Danych Osobowych w razie stwierdzenia, że przetwarzanie danych odbywa się z naruszeniem przepisów prawa.</w:t>
      </w:r>
    </w:p>
    <w:p>
      <w:pPr>
        <w:suppressAutoHyphens/>
        <w:spacing w:after="0" w:line="240" w:lineRule="auto"/>
        <w:ind w:left="1860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pStyle w:val="2"/>
        <w:numPr>
          <w:ilvl w:val="0"/>
          <w:numId w:val="1"/>
        </w:numPr>
        <w:tabs>
          <w:tab w:val="left" w:pos="707"/>
        </w:tabs>
        <w:spacing w:after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KTK WANDRUS  nie będzie podejmował  decyzji, wobec Pana/Pani  oraz osób, dla których jest Pan/Pani opiekunem prawnym opierających się wyłącznie na zautomatyzowanym przetwarzaniu danych  w tym profilowaniu.</w:t>
      </w:r>
    </w:p>
    <w:p>
      <w:pPr>
        <w:pStyle w:val="2"/>
        <w:numPr>
          <w:ilvl w:val="0"/>
          <w:numId w:val="1"/>
        </w:numPr>
        <w:tabs>
          <w:tab w:val="left" w:pos="707"/>
        </w:tabs>
        <w:spacing w:after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Pana/Pani dane osobowe oraz dane osób, dla których jest Pan/Pani opiekunem prawnym nie będą przekazywane do państw trzecich lub organizacji międzynarodowych poza Europejski Obszar Gospodarczy. </w:t>
      </w:r>
    </w:p>
    <w:p>
      <w:pPr>
        <w:pStyle w:val="2"/>
        <w:tabs>
          <w:tab w:val="left" w:pos="707"/>
        </w:tabs>
        <w:spacing w:after="283"/>
        <w:ind w:left="7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707"/>
        </w:tabs>
        <w:autoSpaceDE w:val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p>
      <w:pPr>
        <w:pStyle w:val="2"/>
        <w:rPr>
          <w:rFonts w:ascii="Arial" w:hAnsi="Arial" w:cs="Arial"/>
          <w:sz w:val="20"/>
          <w:szCs w:val="20"/>
        </w:rPr>
      </w:pPr>
    </w:p>
    <w:p>
      <w:pPr>
        <w:tabs>
          <w:tab w:val="left" w:pos="707"/>
        </w:tabs>
        <w:autoSpaceDE w:val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 xml:space="preserve"> 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Courier New">
    <w:panose1 w:val="020703090202050204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EE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5533735">
    <w:nsid w:val="592408A7"/>
    <w:multiLevelType w:val="multilevel"/>
    <w:tmpl w:val="592408A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53006">
    <w:nsid w:val="00DB026E"/>
    <w:multiLevelType w:val="multilevel"/>
    <w:tmpl w:val="00DB026E"/>
    <w:lvl w:ilvl="0" w:tentative="1">
      <w:start w:val="1"/>
      <w:numFmt w:val="decimal"/>
      <w:lvlText w:val="%1)"/>
      <w:lvlJc w:val="left"/>
      <w:pPr>
        <w:ind w:left="1860" w:hanging="360"/>
      </w:pPr>
      <w:rPr>
        <w:rFonts w:ascii="Times New Roman" w:hAnsi="Times New Roman" w:eastAsia="Times New Roman" w:cs="Mangal"/>
      </w:rPr>
    </w:lvl>
    <w:lvl w:ilvl="1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num w:numId="1">
    <w:abstractNumId w:val="1495533735"/>
  </w:num>
  <w:num w:numId="2">
    <w:abstractNumId w:val="14353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B"/>
    <w:rsid w:val="000123DB"/>
    <w:rsid w:val="000C3427"/>
    <w:rsid w:val="0036051C"/>
    <w:rsid w:val="004C13D1"/>
    <w:rsid w:val="004F0963"/>
    <w:rsid w:val="007C4948"/>
    <w:rsid w:val="007E49E4"/>
    <w:rsid w:val="00943E81"/>
    <w:rsid w:val="009A08EE"/>
    <w:rsid w:val="00A32433"/>
    <w:rsid w:val="00B20CCB"/>
    <w:rsid w:val="00B9473F"/>
    <w:rsid w:val="00CE4DC7"/>
    <w:rsid w:val="00E02258"/>
    <w:rsid w:val="1012476A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widowControl w:val="0"/>
      <w:suppressAutoHyphens/>
      <w:spacing w:after="12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character" w:customStyle="1" w:styleId="7">
    <w:name w:val="Tekst podstawowy Znak"/>
    <w:basedOn w:val="3"/>
    <w:link w:val="2"/>
    <w:uiPriority w:val="0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8">
    <w:name w:val="Zawartość tabeli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462</Words>
  <Characters>2775</Characters>
  <Lines>23</Lines>
  <Paragraphs>6</Paragraphs>
  <TotalTime>0</TotalTime>
  <ScaleCrop>false</ScaleCrop>
  <LinksUpToDate>false</LinksUpToDate>
  <CharactersWithSpaces>3231</CharactersWithSpaces>
  <Application>WPS Office_10.1.0.5654_F1E327BC-269C-435d-A152-05C5408002CA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2019-03-26T12:21:00Z</dcterms:created>
  <dc:creator>pok16stan1</dc:creator>
  <cp:lastModifiedBy>roman</cp:lastModifiedBy>
  <cp:lastPrinted>2019-03-26T11:45:00Z</cp:lastPrinted>
  <dcterms:modified xsi:type="dcterms:W3CDTF">2019-03-26T15:47:09Z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1045-10.1.0.5654</vt:lpwstr>
  </property>
</Properties>
</file>