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DB" w:rsidRDefault="00BE08D4" w:rsidP="004E00DB">
      <w:pPr>
        <w:pStyle w:val="Tytu"/>
        <w:rPr>
          <w:rFonts w:ascii="AlgerianBasD" w:hAnsi="AlgerianBasD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5352415</wp:posOffset>
            </wp:positionH>
            <wp:positionV relativeFrom="paragraph">
              <wp:posOffset>56515</wp:posOffset>
            </wp:positionV>
            <wp:extent cx="1431290" cy="1209675"/>
            <wp:effectExtent l="19050" t="0" r="0" b="0"/>
            <wp:wrapTight wrapText="bothSides">
              <wp:wrapPolygon edited="0">
                <wp:start x="-287" y="0"/>
                <wp:lineTo x="-287" y="21430"/>
                <wp:lineTo x="21562" y="21430"/>
                <wp:lineTo x="21562" y="0"/>
                <wp:lineTo x="-287" y="0"/>
              </wp:wrapPolygon>
            </wp:wrapTight>
            <wp:docPr id="1" name="Obraz 0" descr="rybnik-starostwo-powiatow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ik-starostwo-powiatowe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38100</wp:posOffset>
            </wp:positionV>
            <wp:extent cx="1200150" cy="1163955"/>
            <wp:effectExtent l="19050" t="0" r="0" b="0"/>
            <wp:wrapTight wrapText="bothSides">
              <wp:wrapPolygon edited="0">
                <wp:start x="7200" y="0"/>
                <wp:lineTo x="4800" y="1061"/>
                <wp:lineTo x="-343" y="5656"/>
                <wp:lineTo x="-343" y="12727"/>
                <wp:lineTo x="1029" y="16969"/>
                <wp:lineTo x="1371" y="17322"/>
                <wp:lineTo x="6514" y="21211"/>
                <wp:lineTo x="7200" y="21211"/>
                <wp:lineTo x="14057" y="21211"/>
                <wp:lineTo x="15086" y="21211"/>
                <wp:lineTo x="19543" y="17676"/>
                <wp:lineTo x="19886" y="16969"/>
                <wp:lineTo x="21600" y="12020"/>
                <wp:lineTo x="21600" y="8838"/>
                <wp:lineTo x="20571" y="4949"/>
                <wp:lineTo x="15429" y="354"/>
                <wp:lineTo x="13714" y="0"/>
                <wp:lineTo x="7200" y="0"/>
              </wp:wrapPolygon>
            </wp:wrapTight>
            <wp:docPr id="10" name="Obraz 9" descr="PTTK RAMŻA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 RAMŻA2 (2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38100</wp:posOffset>
            </wp:positionV>
            <wp:extent cx="949960" cy="1057275"/>
            <wp:effectExtent l="19050" t="0" r="2540" b="0"/>
            <wp:wrapTight wrapText="bothSides">
              <wp:wrapPolygon edited="0">
                <wp:start x="-433" y="0"/>
                <wp:lineTo x="-433" y="21405"/>
                <wp:lineTo x="21658" y="21405"/>
                <wp:lineTo x="21658" y="0"/>
                <wp:lineTo x="-433" y="0"/>
              </wp:wrapPolygon>
            </wp:wrapTight>
            <wp:docPr id="5" name="Obraz 4" descr="182319247_102473275345334_798142926444515685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319247_102473275345334_7981429264445156859_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0DB" w:rsidRDefault="00BE08D4" w:rsidP="004E00DB">
      <w:pPr>
        <w:pStyle w:val="Tytu"/>
        <w:rPr>
          <w:rFonts w:ascii="AlgerianBasD" w:hAnsi="AlgerianBasD"/>
        </w:rPr>
      </w:pPr>
      <w:r>
        <w:rPr>
          <w:rFonts w:ascii="AlgerianBasD" w:hAnsi="AlgerianBasD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55245</wp:posOffset>
            </wp:positionV>
            <wp:extent cx="2034540" cy="809625"/>
            <wp:effectExtent l="19050" t="0" r="3810" b="0"/>
            <wp:wrapTight wrapText="bothSides">
              <wp:wrapPolygon edited="0">
                <wp:start x="-202" y="0"/>
                <wp:lineTo x="-202" y="21346"/>
                <wp:lineTo x="21640" y="21346"/>
                <wp:lineTo x="21640" y="0"/>
                <wp:lineTo x="-202" y="0"/>
              </wp:wrapPolygon>
            </wp:wrapTight>
            <wp:docPr id="9" name="Obraz 1" descr="C:\Users\PC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ndek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Pr="00A53AE9" w:rsidRDefault="00A53AE9" w:rsidP="00A53AE9">
      <w:pPr>
        <w:pStyle w:val="Tytu"/>
        <w:jc w:val="left"/>
        <w:rPr>
          <w:rFonts w:ascii="AlgerianBasD" w:hAnsi="AlgerianBasD"/>
        </w:rPr>
      </w:pPr>
      <w:r>
        <w:rPr>
          <w:rFonts w:ascii="AlgerianBasD" w:hAnsi="AlgerianBasD"/>
          <w:u w:val="none"/>
        </w:rPr>
        <w:t xml:space="preserve">                       </w:t>
      </w:r>
      <w:r w:rsidR="004E00DB" w:rsidRPr="00A53AE9">
        <w:rPr>
          <w:rFonts w:ascii="AlgerianBasD" w:hAnsi="AlgerianBasD"/>
        </w:rPr>
        <w:t>REGULAMIN</w:t>
      </w:r>
    </w:p>
    <w:p w:rsidR="004E00DB" w:rsidRDefault="004E00DB" w:rsidP="004E00DB">
      <w:pPr>
        <w:rPr>
          <w:sz w:val="16"/>
        </w:rPr>
      </w:pPr>
    </w:p>
    <w:p w:rsidR="004E00DB" w:rsidRPr="00B10219" w:rsidRDefault="00A53AE9" w:rsidP="004E00DB">
      <w:pPr>
        <w:pStyle w:val="Podtytu"/>
        <w:rPr>
          <w:rFonts w:ascii="Bookman Old Style" w:hAnsi="Bookman Old Style"/>
          <w:b/>
          <w:bCs/>
          <w:i/>
          <w:iCs/>
          <w:color w:val="C00000"/>
          <w:sz w:val="24"/>
        </w:rPr>
      </w:pPr>
      <w:r>
        <w:rPr>
          <w:rFonts w:ascii="Bookman Old Style" w:hAnsi="Bookman Old Style"/>
          <w:b/>
          <w:bCs/>
          <w:i/>
          <w:iCs/>
          <w:color w:val="C00000"/>
          <w:sz w:val="24"/>
        </w:rPr>
        <w:t>XXV</w:t>
      </w:r>
      <w:r w:rsidR="00E00AB0" w:rsidRPr="00B10219">
        <w:rPr>
          <w:rFonts w:ascii="Bookman Old Style" w:hAnsi="Bookman Old Style"/>
          <w:b/>
          <w:bCs/>
          <w:i/>
          <w:iCs/>
          <w:color w:val="C00000"/>
          <w:sz w:val="24"/>
        </w:rPr>
        <w:t xml:space="preserve"> RAJD PIESZO - KOLARSKI </w:t>
      </w:r>
      <w:r w:rsidR="004E00DB" w:rsidRPr="00B10219">
        <w:rPr>
          <w:rFonts w:ascii="Bookman Old Style" w:hAnsi="Bookman Old Style"/>
          <w:b/>
          <w:bCs/>
          <w:i/>
          <w:iCs/>
          <w:color w:val="C00000"/>
          <w:sz w:val="24"/>
        </w:rPr>
        <w:t>„RAMŻÓW”</w:t>
      </w:r>
    </w:p>
    <w:p w:rsidR="004E00DB" w:rsidRPr="00B10219" w:rsidRDefault="00A53AE9" w:rsidP="004E00DB">
      <w:pPr>
        <w:jc w:val="center"/>
        <w:rPr>
          <w:color w:val="C00000"/>
        </w:rPr>
      </w:pPr>
      <w:r>
        <w:rPr>
          <w:rFonts w:ascii="Bookman Old Style" w:hAnsi="Bookman Old Style"/>
          <w:b/>
          <w:bCs/>
          <w:i/>
          <w:iCs/>
          <w:color w:val="C00000"/>
        </w:rPr>
        <w:t>CZERWIONKA – 3 – O4 – 2022</w:t>
      </w:r>
      <w:r w:rsidR="004E00DB" w:rsidRPr="00B10219">
        <w:rPr>
          <w:rFonts w:ascii="Bookman Old Style" w:hAnsi="Bookman Old Style"/>
          <w:b/>
          <w:bCs/>
          <w:i/>
          <w:iCs/>
          <w:color w:val="C00000"/>
        </w:rPr>
        <w:t xml:space="preserve"> r.</w:t>
      </w:r>
    </w:p>
    <w:p w:rsidR="004E00DB" w:rsidRPr="00117531" w:rsidRDefault="004E00DB" w:rsidP="004E00DB">
      <w:pPr>
        <w:rPr>
          <w:rFonts w:asciiTheme="minorHAnsi" w:hAnsiTheme="minorHAnsi"/>
          <w:sz w:val="16"/>
        </w:rPr>
      </w:pPr>
    </w:p>
    <w:p w:rsidR="004E00DB" w:rsidRPr="00117531" w:rsidRDefault="004E00DB" w:rsidP="004E00DB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Organizator:</w:t>
      </w:r>
    </w:p>
    <w:p w:rsidR="004E00DB" w:rsidRPr="00117531" w:rsidRDefault="004E00DB" w:rsidP="004E00DB">
      <w:pPr>
        <w:ind w:left="7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11054" w:type="dxa"/>
        <w:tblInd w:w="108" w:type="dxa"/>
        <w:tblLook w:val="04A0" w:firstRow="1" w:lastRow="0" w:firstColumn="1" w:lastColumn="0" w:noHBand="0" w:noVBand="1"/>
      </w:tblPr>
      <w:tblGrid>
        <w:gridCol w:w="5670"/>
        <w:gridCol w:w="5384"/>
      </w:tblGrid>
      <w:tr w:rsidR="004E00DB" w:rsidRPr="00117531" w:rsidTr="008D0319">
        <w:trPr>
          <w:trHeight w:val="193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PTTK  Koło „</w:t>
            </w:r>
            <w:proofErr w:type="spellStart"/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Ramża</w:t>
            </w:r>
            <w:proofErr w:type="spellEnd"/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”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, 44-230 Czerwion</w:t>
            </w:r>
            <w:r w:rsidR="008D61BB">
              <w:rPr>
                <w:rFonts w:asciiTheme="minorHAnsi" w:hAnsiTheme="minorHAnsi"/>
                <w:i/>
                <w:iCs/>
                <w:sz w:val="22"/>
                <w:szCs w:val="22"/>
              </w:rPr>
              <w:t>ka-Leszczyny , Centrum Organizacji Pozarządowych ul. 3 Maja 19</w:t>
            </w:r>
          </w:p>
          <w:p w:rsidR="00C50D7A" w:rsidRDefault="008D61B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  <w:r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>tel.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793 004 522</w:t>
            </w:r>
            <w:r w:rsidR="00B74E3F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; e-mail: </w:t>
            </w:r>
            <w:r w:rsidR="00B74E3F" w:rsidRPr="00B74E3F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niewinski62@gmail.com</w:t>
            </w:r>
            <w:r w:rsidR="00B10219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</w:p>
          <w:p w:rsidR="004E00DB" w:rsidRPr="008D61BB" w:rsidRDefault="00B10219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>www:  ramza.cba.pl</w:t>
            </w:r>
          </w:p>
          <w:p w:rsidR="007B6400" w:rsidRDefault="004E00DB" w:rsidP="004E00DB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Kom</w:t>
            </w:r>
            <w:r w:rsidRPr="00A218A6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andor imprezy</w:t>
            </w:r>
            <w:r w:rsidR="000B0E50" w:rsidRPr="00A218A6">
              <w:rPr>
                <w:rFonts w:asciiTheme="minorHAnsi" w:hAnsiTheme="minorHAnsi"/>
                <w:i/>
                <w:iCs/>
                <w:sz w:val="22"/>
                <w:szCs w:val="22"/>
              </w:rPr>
              <w:t>:</w:t>
            </w:r>
            <w:r w:rsidR="00A218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BE08D4" w:rsidRPr="00BE08D4">
              <w:rPr>
                <w:rFonts w:ascii="Calibri" w:hAnsi="Calibri"/>
                <w:b/>
                <w:i/>
                <w:sz w:val="22"/>
                <w:szCs w:val="22"/>
              </w:rPr>
              <w:t>Marian Niewiński - tel. 793 004 522</w:t>
            </w:r>
          </w:p>
          <w:p w:rsidR="008D0319" w:rsidRDefault="008D0319" w:rsidP="004E00DB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3AE9" w:rsidRPr="007B6400" w:rsidRDefault="00A53AE9" w:rsidP="004E00DB">
            <w:pPr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D0319">
              <w:rPr>
                <w:rFonts w:asciiTheme="minorHAnsi" w:hAnsiTheme="minorHAnsi"/>
                <w:b/>
                <w:sz w:val="22"/>
                <w:szCs w:val="22"/>
              </w:rPr>
              <w:t>Partnerzy:</w:t>
            </w:r>
            <w:r w:rsidR="008D031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B6400" w:rsidRPr="007B6400">
              <w:rPr>
                <w:rFonts w:ascii="Arial" w:hAnsi="Arial" w:cs="Arial"/>
                <w:i/>
                <w:color w:val="202124"/>
                <w:sz w:val="20"/>
                <w:szCs w:val="20"/>
                <w:shd w:val="clear" w:color="auto" w:fill="FFFFFF"/>
              </w:rPr>
              <w:t>Związek Gmin i Powiatów Subregionu Zachodniego Województwa Śląskiego z siedzibą w Rybniku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MOSiR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44-230 Czerwionka-Leszczyny, ul.  Wolności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17531">
                <w:rPr>
                  <w:rFonts w:asciiTheme="minorHAnsi" w:hAnsiTheme="minorHAnsi"/>
                  <w:i/>
                  <w:iCs/>
                  <w:sz w:val="22"/>
                  <w:szCs w:val="22"/>
                </w:rPr>
                <w:t>2 A</w:t>
              </w:r>
            </w:smartTag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, tel. 32 427 03 17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www.mosircl.pl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A53AE9" w:rsidRDefault="004E00DB" w:rsidP="00A53AE9">
            <w:pPr>
              <w:jc w:val="both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Kierownik mety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</w:t>
            </w:r>
            <w:r w:rsidR="00BE08D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Grzegorz </w:t>
            </w:r>
            <w:proofErr w:type="spellStart"/>
            <w:r w:rsidR="00BE08D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</w:t>
            </w:r>
            <w:r w:rsidR="00BE08D4">
              <w:rPr>
                <w:rFonts w:ascii="Calibri" w:hAnsi="Calibri"/>
                <w:b/>
                <w:i/>
                <w:iCs/>
                <w:sz w:val="22"/>
                <w:szCs w:val="22"/>
              </w:rPr>
              <w:t>ü</w:t>
            </w:r>
            <w:r w:rsidR="00BE08D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cke</w:t>
            </w:r>
            <w:proofErr w:type="spellEnd"/>
            <w:r w:rsidR="00BE08D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- </w:t>
            </w:r>
            <w:r w:rsidR="00E82C10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tel. </w:t>
            </w:r>
            <w:r w:rsidR="00BE08D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698 089 136</w:t>
            </w:r>
          </w:p>
          <w:p w:rsidR="007B6400" w:rsidRDefault="007B6400" w:rsidP="00A53AE9">
            <w:pPr>
              <w:jc w:val="both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  <w:p w:rsidR="007B6400" w:rsidRPr="008D0319" w:rsidRDefault="008D0319" w:rsidP="00A53AE9">
            <w:pPr>
              <w:jc w:val="both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02124"/>
                <w:sz w:val="20"/>
                <w:szCs w:val="20"/>
                <w:shd w:val="clear" w:color="auto" w:fill="FFFFFF"/>
              </w:rPr>
              <w:t xml:space="preserve">                </w:t>
            </w:r>
            <w:r w:rsidR="007B6400" w:rsidRPr="008D0319">
              <w:rPr>
                <w:rFonts w:ascii="Arial" w:hAnsi="Arial" w:cs="Arial"/>
                <w:i/>
                <w:color w:val="202124"/>
                <w:sz w:val="20"/>
                <w:szCs w:val="20"/>
                <w:shd w:val="clear" w:color="auto" w:fill="FFFFFF"/>
              </w:rPr>
              <w:t>Starostwo Powiatowe w Rybniku</w:t>
            </w:r>
          </w:p>
        </w:tc>
      </w:tr>
    </w:tbl>
    <w:p w:rsidR="004E00DB" w:rsidRPr="00E00AB0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Cel: </w:t>
      </w:r>
      <w:bookmarkStart w:id="0" w:name="_GoBack"/>
      <w:bookmarkEnd w:id="0"/>
    </w:p>
    <w:p w:rsidR="004E00DB" w:rsidRPr="00117531" w:rsidRDefault="00020B56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t xml:space="preserve">- </w:t>
      </w:r>
      <w:r w:rsidR="00603A57" w:rsidRPr="00117531">
        <w:rPr>
          <w:rFonts w:asciiTheme="minorHAnsi" w:hAnsiTheme="minorHAnsi"/>
          <w:iCs/>
          <w:sz w:val="22"/>
          <w:szCs w:val="22"/>
        </w:rPr>
        <w:t>Upowszechnia</w:t>
      </w:r>
      <w:r w:rsidR="004E00DB" w:rsidRPr="00117531">
        <w:rPr>
          <w:rFonts w:asciiTheme="minorHAnsi" w:hAnsiTheme="minorHAnsi"/>
          <w:iCs/>
          <w:sz w:val="22"/>
          <w:szCs w:val="22"/>
        </w:rPr>
        <w:t>nie turystyki  kolarskiej oraz szlaków turystycznych.</w:t>
      </w:r>
    </w:p>
    <w:p w:rsidR="004E00DB" w:rsidRPr="00117531" w:rsidRDefault="00020B56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- </w:t>
      </w:r>
      <w:r w:rsidR="004E00DB" w:rsidRPr="00117531">
        <w:rPr>
          <w:rFonts w:asciiTheme="minorHAnsi" w:hAnsiTheme="minorHAnsi"/>
          <w:iCs/>
          <w:sz w:val="22"/>
          <w:szCs w:val="22"/>
        </w:rPr>
        <w:t>Zdobywanie odznak turystyki kwa</w:t>
      </w:r>
      <w:r w:rsidR="00603A57" w:rsidRPr="00117531">
        <w:rPr>
          <w:rFonts w:asciiTheme="minorHAnsi" w:hAnsiTheme="minorHAnsi"/>
          <w:iCs/>
          <w:sz w:val="22"/>
          <w:szCs w:val="22"/>
        </w:rPr>
        <w:t>lifikowanej oraz krajoznawczych.</w:t>
      </w:r>
    </w:p>
    <w:p w:rsidR="004E00DB" w:rsidRPr="00117531" w:rsidRDefault="00020B56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- </w:t>
      </w:r>
      <w:r w:rsidR="00603A57" w:rsidRPr="00117531">
        <w:rPr>
          <w:rFonts w:asciiTheme="minorHAnsi" w:hAnsiTheme="minorHAnsi"/>
          <w:iCs/>
          <w:sz w:val="22"/>
          <w:szCs w:val="22"/>
        </w:rPr>
        <w:t>Integracja osób uprawiających kolarstwo turystyczne.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Data i miejsce: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Impreza odbędzie się w dniu </w:t>
      </w:r>
      <w:r w:rsidR="008D0319">
        <w:rPr>
          <w:rFonts w:asciiTheme="minorHAnsi" w:hAnsiTheme="minorHAnsi"/>
          <w:b/>
          <w:iCs/>
          <w:sz w:val="22"/>
          <w:szCs w:val="22"/>
        </w:rPr>
        <w:t>3 – 04  – 2022</w:t>
      </w:r>
      <w:r w:rsidR="004E00DB" w:rsidRPr="00117531">
        <w:rPr>
          <w:rFonts w:asciiTheme="minorHAnsi" w:hAnsiTheme="minorHAnsi"/>
          <w:b/>
          <w:iCs/>
          <w:sz w:val="22"/>
          <w:szCs w:val="22"/>
        </w:rPr>
        <w:t xml:space="preserve"> r.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 </w:t>
      </w:r>
    </w:p>
    <w:p w:rsidR="004E00DB" w:rsidRPr="00117531" w:rsidRDefault="00BB1A67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Metę zlokalizowano na </w:t>
      </w:r>
      <w:r w:rsidR="007B65ED" w:rsidRPr="00B36F48">
        <w:rPr>
          <w:rFonts w:asciiTheme="minorHAnsi" w:hAnsiTheme="minorHAnsi"/>
          <w:b/>
          <w:color w:val="FF0000"/>
          <w:sz w:val="22"/>
          <w:szCs w:val="22"/>
        </w:rPr>
        <w:t xml:space="preserve">terenie </w:t>
      </w:r>
      <w:r w:rsidR="00B36F48" w:rsidRPr="00B36F48">
        <w:rPr>
          <w:rFonts w:asciiTheme="minorHAnsi" w:hAnsiTheme="minorHAnsi"/>
          <w:b/>
          <w:color w:val="FF0000"/>
          <w:sz w:val="22"/>
          <w:szCs w:val="22"/>
        </w:rPr>
        <w:t>Hali Targowej w Czerwionce przy ul. 3 Maja</w:t>
      </w:r>
    </w:p>
    <w:p w:rsidR="004E00DB" w:rsidRPr="00117531" w:rsidRDefault="008D0319" w:rsidP="004E00DB">
      <w:pPr>
        <w:pStyle w:val="Tekstpodstawowy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97155</wp:posOffset>
            </wp:positionV>
            <wp:extent cx="2667000" cy="1743075"/>
            <wp:effectExtent l="57150" t="38100" r="38100" b="28575"/>
            <wp:wrapTight wrapText="bothSides">
              <wp:wrapPolygon edited="0">
                <wp:start x="-463" y="-472"/>
                <wp:lineTo x="-463" y="21954"/>
                <wp:lineTo x="21909" y="21954"/>
                <wp:lineTo x="21909" y="-472"/>
                <wp:lineTo x="-463" y="-472"/>
              </wp:wrapPolygon>
            </wp:wrapTight>
            <wp:docPr id="7" name="Obraz 6" descr="XXIV RAJD PIESZO-KOLARSKI „RAMŻÓW (2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IV RAJD PIESZO-KOLARSKI „RAMŻÓW (2)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0B0E50">
        <w:rPr>
          <w:rFonts w:asciiTheme="minorHAnsi" w:hAnsiTheme="minorHAnsi"/>
          <w:iCs/>
          <w:sz w:val="22"/>
          <w:szCs w:val="22"/>
        </w:rPr>
        <w:t>D</w:t>
      </w:r>
      <w:r w:rsidR="004E00DB" w:rsidRPr="00117531">
        <w:rPr>
          <w:rFonts w:asciiTheme="minorHAnsi" w:hAnsiTheme="minorHAnsi"/>
          <w:iCs/>
          <w:sz w:val="22"/>
          <w:szCs w:val="22"/>
        </w:rPr>
        <w:t>ojazd</w:t>
      </w:r>
      <w:r w:rsidR="00BB1A67">
        <w:rPr>
          <w:rFonts w:asciiTheme="minorHAnsi" w:hAnsiTheme="minorHAnsi"/>
          <w:iCs/>
          <w:sz w:val="22"/>
          <w:szCs w:val="22"/>
        </w:rPr>
        <w:t xml:space="preserve"> lub dojście </w:t>
      </w:r>
      <w:r w:rsidR="004E00DB" w:rsidRPr="00117531">
        <w:rPr>
          <w:rFonts w:asciiTheme="minorHAnsi" w:hAnsiTheme="minorHAnsi"/>
          <w:iCs/>
          <w:sz w:val="22"/>
          <w:szCs w:val="22"/>
        </w:rPr>
        <w:t>na metę trasami dowolnymi.</w:t>
      </w:r>
    </w:p>
    <w:p w:rsidR="00020B56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Przyjmowanie uczestników na mecie od godz. </w:t>
      </w:r>
      <w:r w:rsidRPr="00BB1A67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BB1A67">
        <w:rPr>
          <w:rFonts w:asciiTheme="minorHAnsi" w:hAnsiTheme="minorHAnsi"/>
          <w:b/>
          <w:iCs/>
          <w:sz w:val="22"/>
          <w:szCs w:val="22"/>
          <w:vertAlign w:val="superscript"/>
        </w:rPr>
        <w:t>00</w:t>
      </w:r>
      <w:r w:rsidRPr="00117531">
        <w:rPr>
          <w:rFonts w:asciiTheme="minorHAnsi" w:hAnsiTheme="minorHAnsi"/>
          <w:iCs/>
          <w:sz w:val="22"/>
          <w:szCs w:val="22"/>
        </w:rPr>
        <w:t xml:space="preserve">, </w:t>
      </w:r>
    </w:p>
    <w:p w:rsidR="004E00DB" w:rsidRPr="00117531" w:rsidRDefault="00020B56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onkursy od godz. </w:t>
      </w:r>
      <w:r w:rsidR="004E00DB" w:rsidRPr="00BB1A67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="004E00DB" w:rsidRPr="00BB1A67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="004E00DB" w:rsidRPr="00BB1A67">
        <w:rPr>
          <w:rFonts w:asciiTheme="minorHAnsi" w:hAnsiTheme="minorHAnsi"/>
          <w:b/>
          <w:iCs/>
          <w:sz w:val="22"/>
          <w:szCs w:val="22"/>
        </w:rPr>
        <w:t>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Zakończenie około godz. </w:t>
      </w:r>
      <w:r w:rsidR="004E00DB" w:rsidRPr="00BB1A67">
        <w:rPr>
          <w:rFonts w:asciiTheme="minorHAnsi" w:hAnsiTheme="minorHAnsi"/>
          <w:b/>
          <w:iCs/>
          <w:sz w:val="22"/>
          <w:szCs w:val="22"/>
        </w:rPr>
        <w:t xml:space="preserve">13 </w:t>
      </w:r>
      <w:r w:rsidR="004E00DB" w:rsidRPr="00BB1A67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="004E00DB"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W imprezie mogą uczestniczyć turyści indywidualni oraz drużyny. 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Wpisowe nie obowiązuje.</w:t>
      </w:r>
    </w:p>
    <w:p w:rsidR="004E00DB" w:rsidRPr="00117531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Świadczenia:</w:t>
      </w:r>
      <w:r w:rsidR="00EC70AA" w:rsidRPr="00EC70AA">
        <w:rPr>
          <w:noProof/>
        </w:rPr>
        <w:t xml:space="preserve"> </w:t>
      </w:r>
    </w:p>
    <w:p w:rsidR="004E00DB" w:rsidRDefault="004E00DB" w:rsidP="004E00DB">
      <w:pPr>
        <w:jc w:val="both"/>
        <w:rPr>
          <w:noProof/>
        </w:rPr>
      </w:pPr>
      <w:r w:rsidRPr="00117531">
        <w:rPr>
          <w:rFonts w:asciiTheme="minorHAnsi" w:hAnsiTheme="minorHAnsi"/>
          <w:iCs/>
          <w:sz w:val="22"/>
          <w:szCs w:val="22"/>
        </w:rPr>
        <w:t>Uczestnicy otrzymują:</w:t>
      </w:r>
      <w:r w:rsidR="00EC70AA" w:rsidRPr="00EC70AA">
        <w:rPr>
          <w:noProof/>
        </w:rPr>
        <w:t xml:space="preserve"> </w:t>
      </w:r>
    </w:p>
    <w:p w:rsidR="008D0319" w:rsidRPr="008D0319" w:rsidRDefault="008D0319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noProof/>
        </w:rPr>
        <w:t xml:space="preserve">      -     </w:t>
      </w:r>
      <w:r w:rsidRPr="008D0319">
        <w:rPr>
          <w:rFonts w:asciiTheme="minorHAnsi" w:hAnsiTheme="minorHAnsi"/>
          <w:noProof/>
        </w:rPr>
        <w:t>pamiątkową naklejkę</w:t>
      </w:r>
    </w:p>
    <w:p w:rsidR="004E00DB" w:rsidRPr="008D0319" w:rsidRDefault="004E00DB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8D0319">
        <w:rPr>
          <w:rFonts w:asciiTheme="minorHAnsi" w:hAnsiTheme="minorHAnsi"/>
          <w:iCs/>
          <w:sz w:val="22"/>
          <w:szCs w:val="22"/>
        </w:rPr>
        <w:t>potwierdzenie pieczątką książeczek odznak turystycznych,</w:t>
      </w:r>
    </w:p>
    <w:p w:rsidR="004E00DB" w:rsidRPr="008D0319" w:rsidRDefault="004E00DB" w:rsidP="00BB1A67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8D0319">
        <w:rPr>
          <w:rFonts w:asciiTheme="minorHAnsi" w:hAnsiTheme="minorHAnsi"/>
          <w:iCs/>
          <w:sz w:val="22"/>
          <w:szCs w:val="22"/>
        </w:rPr>
        <w:t>nagrody za I, II i III miejsce w konkursach,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Dla najliczniejszej drużyny przewidziano puchar na własność.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Postanowienia końcowe:</w:t>
      </w:r>
    </w:p>
    <w:p w:rsidR="004E00DB" w:rsidRPr="00117531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 </w:t>
      </w:r>
      <w:r w:rsidR="008C7BED" w:rsidRPr="00117531">
        <w:rPr>
          <w:rFonts w:asciiTheme="minorHAnsi" w:hAnsiTheme="minorHAnsi"/>
          <w:i w:val="0"/>
          <w:sz w:val="22"/>
          <w:szCs w:val="22"/>
        </w:rPr>
        <w:t>Dzieci mogą brać udział w imprezie pod opieką osób dorosłych.</w:t>
      </w:r>
    </w:p>
    <w:p w:rsidR="00117531" w:rsidRDefault="00117531" w:rsidP="00117531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następuje zakończenie imprezy i od tego momentu każdy z uczestników wraca do domu  na własną odpowiedzialn</w:t>
      </w:r>
      <w:r>
        <w:rPr>
          <w:rFonts w:asciiTheme="minorHAnsi" w:hAnsiTheme="minorHAnsi" w:cstheme="minorHAnsi"/>
          <w:sz w:val="22"/>
          <w:szCs w:val="22"/>
        </w:rPr>
        <w:t>ość.</w:t>
      </w:r>
    </w:p>
    <w:p w:rsidR="00117531" w:rsidRPr="007912AF" w:rsidRDefault="00117531" w:rsidP="00117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117531" w:rsidRDefault="00117531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p w:rsidR="00BB1A67" w:rsidRDefault="00BB1A67" w:rsidP="00117531">
      <w:pPr>
        <w:pStyle w:val="Domylnie"/>
        <w:rPr>
          <w:rFonts w:ascii="Calibri" w:hAnsi="Calibri" w:cs="Calibri"/>
          <w:iCs/>
          <w:sz w:val="22"/>
          <w:szCs w:val="22"/>
        </w:rPr>
      </w:pPr>
    </w:p>
    <w:p w:rsidR="00F32C19" w:rsidRPr="00117531" w:rsidRDefault="00132960" w:rsidP="00F32C19">
      <w:pPr>
        <w:pStyle w:val="Domylnie"/>
        <w:rPr>
          <w:rStyle w:val="Wyrnienieintensywne"/>
          <w:rFonts w:ascii="Calibri" w:hAnsi="Calibri" w:cs="Calibri"/>
          <w:b w:val="0"/>
          <w:bCs w:val="0"/>
          <w:i w:val="0"/>
          <w:color w:val="00000A"/>
          <w:sz w:val="28"/>
          <w:szCs w:val="28"/>
        </w:rPr>
      </w:pPr>
      <w:r>
        <w:rPr>
          <w:rFonts w:ascii="Calibri" w:hAnsi="Calibri" w:cs="Calibri"/>
          <w:iCs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1.45pt;margin-top:62.95pt;width:3.55pt;height:3.55pt;z-index:251673600" stroked="f">
            <v:textbox>
              <w:txbxContent>
                <w:p w:rsidR="005C6204" w:rsidRPr="008D0319" w:rsidRDefault="005C6204" w:rsidP="008D031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020B56">
        <w:rPr>
          <w:rFonts w:ascii="Calibri" w:hAnsi="Calibri" w:cs="Calibri"/>
          <w:iCs/>
          <w:sz w:val="22"/>
          <w:szCs w:val="22"/>
        </w:rPr>
        <w:t xml:space="preserve">                    </w:t>
      </w:r>
      <w:r w:rsidR="0043602B">
        <w:rPr>
          <w:rFonts w:ascii="Calibri" w:hAnsi="Calibri" w:cs="Calibri"/>
          <w:iCs/>
          <w:sz w:val="22"/>
          <w:szCs w:val="22"/>
        </w:rPr>
        <w:t xml:space="preserve"> </w:t>
      </w:r>
      <w:r w:rsidR="00020B56">
        <w:rPr>
          <w:rFonts w:ascii="Calibri" w:hAnsi="Calibri" w:cs="Calibri"/>
          <w:iCs/>
          <w:sz w:val="22"/>
          <w:szCs w:val="22"/>
        </w:rPr>
        <w:t xml:space="preserve">                         </w:t>
      </w:r>
      <w:r w:rsidR="0043602B">
        <w:rPr>
          <w:rFonts w:ascii="Calibri" w:hAnsi="Calibri" w:cs="Calibri"/>
          <w:iCs/>
          <w:sz w:val="22"/>
          <w:szCs w:val="22"/>
        </w:rPr>
        <w:t xml:space="preserve">   </w:t>
      </w:r>
    </w:p>
    <w:sectPr w:rsidR="00F32C19" w:rsidRPr="00117531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0DB"/>
    <w:rsid w:val="00020029"/>
    <w:rsid w:val="00020B56"/>
    <w:rsid w:val="00032946"/>
    <w:rsid w:val="00042B14"/>
    <w:rsid w:val="00072FFA"/>
    <w:rsid w:val="000B0E50"/>
    <w:rsid w:val="000B2EFF"/>
    <w:rsid w:val="000C3FCA"/>
    <w:rsid w:val="000F06B1"/>
    <w:rsid w:val="00117531"/>
    <w:rsid w:val="00132960"/>
    <w:rsid w:val="0016524A"/>
    <w:rsid w:val="001819AD"/>
    <w:rsid w:val="002F534A"/>
    <w:rsid w:val="00403AFE"/>
    <w:rsid w:val="0043602B"/>
    <w:rsid w:val="00454C44"/>
    <w:rsid w:val="004575CA"/>
    <w:rsid w:val="00480BC9"/>
    <w:rsid w:val="004C6F22"/>
    <w:rsid w:val="004E00DB"/>
    <w:rsid w:val="004E4392"/>
    <w:rsid w:val="005125DD"/>
    <w:rsid w:val="005C6204"/>
    <w:rsid w:val="00603A57"/>
    <w:rsid w:val="00625265"/>
    <w:rsid w:val="00693BF4"/>
    <w:rsid w:val="006D4D87"/>
    <w:rsid w:val="00733C2B"/>
    <w:rsid w:val="0076765B"/>
    <w:rsid w:val="00777661"/>
    <w:rsid w:val="00792A5A"/>
    <w:rsid w:val="007A481B"/>
    <w:rsid w:val="007B0CB6"/>
    <w:rsid w:val="007B6400"/>
    <w:rsid w:val="007B65ED"/>
    <w:rsid w:val="007C6017"/>
    <w:rsid w:val="00817169"/>
    <w:rsid w:val="00834143"/>
    <w:rsid w:val="008A22FC"/>
    <w:rsid w:val="008C2C20"/>
    <w:rsid w:val="008C7BED"/>
    <w:rsid w:val="008D0319"/>
    <w:rsid w:val="008D61BB"/>
    <w:rsid w:val="00902476"/>
    <w:rsid w:val="00944376"/>
    <w:rsid w:val="00975FDD"/>
    <w:rsid w:val="009B4E95"/>
    <w:rsid w:val="00A218A6"/>
    <w:rsid w:val="00A53AE9"/>
    <w:rsid w:val="00B10219"/>
    <w:rsid w:val="00B36F48"/>
    <w:rsid w:val="00B62175"/>
    <w:rsid w:val="00B64CDD"/>
    <w:rsid w:val="00B74E3F"/>
    <w:rsid w:val="00BB1A67"/>
    <w:rsid w:val="00BE08D4"/>
    <w:rsid w:val="00C50D7A"/>
    <w:rsid w:val="00C87226"/>
    <w:rsid w:val="00CD07AE"/>
    <w:rsid w:val="00E00AB0"/>
    <w:rsid w:val="00E2577F"/>
    <w:rsid w:val="00E5208B"/>
    <w:rsid w:val="00E82C10"/>
    <w:rsid w:val="00EC49C7"/>
    <w:rsid w:val="00EC70AA"/>
    <w:rsid w:val="00F121CC"/>
    <w:rsid w:val="00F32C19"/>
    <w:rsid w:val="00F34D49"/>
    <w:rsid w:val="00F70EC4"/>
    <w:rsid w:val="00F76850"/>
    <w:rsid w:val="00F84AB6"/>
    <w:rsid w:val="00FB7167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AEC47D16-1963-4F1B-AE5C-4F39338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B83D68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  <w:style w:type="paragraph" w:customStyle="1" w:styleId="Domylnie">
    <w:name w:val="Domyślnie"/>
    <w:rsid w:val="0011753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3FB2-56DC-481A-96EB-E7E9BA09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Roman</cp:lastModifiedBy>
  <cp:revision>2</cp:revision>
  <cp:lastPrinted>2022-03-11T08:24:00Z</cp:lastPrinted>
  <dcterms:created xsi:type="dcterms:W3CDTF">2022-03-11T08:25:00Z</dcterms:created>
  <dcterms:modified xsi:type="dcterms:W3CDTF">2022-03-11T08:25:00Z</dcterms:modified>
</cp:coreProperties>
</file>