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sz w:val="18"/>
          <w:rtl w:val="0"/>
        </w:rPr>
        <w:t xml:space="preserve">        </w:t>
      </w:r>
    </w:p>
    <w:tbl>
      <w:tblPr>
        <w:tblStyle w:val="Table1"/>
        <w:bidiVisual w:val="0"/>
        <w:tblW w:w="10772.0" w:type="dxa"/>
        <w:jc w:val="center"/>
        <w:tblBorders>
          <w:top w:color="ffffff" w:space="0" w:val="single" w:sz="8"/>
          <w:left w:color="ffffff" w:space="0" w:val="single" w:sz="8"/>
          <w:bottom w:color="ffffff" w:space="0" w:val="single" w:sz="8"/>
          <w:right w:color="ffffff" w:space="0" w:val="single" w:sz="8"/>
          <w:insideH w:color="ffffff" w:space="0" w:val="single" w:sz="8"/>
          <w:insideV w:color="ffffff" w:space="0" w:val="single" w:sz="8"/>
        </w:tblBorders>
        <w:tblLayout w:type="fixed"/>
        <w:tblLook w:val="0600"/>
      </w:tblPr>
      <w:tblGrid>
        <w:gridCol w:w="2154.4"/>
        <w:gridCol w:w="2154.4"/>
        <w:gridCol w:w="2154.4"/>
        <w:gridCol w:w="2154.4"/>
        <w:gridCol w:w="2154.4"/>
        <w:tblGridChange w:id="0">
          <w:tblGrid>
            <w:gridCol w:w="2154.4"/>
            <w:gridCol w:w="2154.4"/>
            <w:gridCol w:w="2154.4"/>
            <w:gridCol w:w="2154.4"/>
            <w:gridCol w:w="2154.4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14300" distT="114300" distB="114300" distL="114300">
                  <wp:extent cy="1447800" cx="1219200"/>
                  <wp:effectExtent t="0" b="0" r="0" l="0"/>
                  <wp:docPr id="4" name="image04.jpg" descr="huzy_logo.jpg"/>
                  <a:graphic>
                    <a:graphicData uri="http://schemas.openxmlformats.org/drawingml/2006/picture">
                      <pic:pic>
                        <pic:nvPicPr>
                          <pic:cNvPr id="0" name="image04.jpg" descr="huzy_logo.jpg"/>
                          <pic:cNvPicPr preferRelativeResize="0"/>
                        </pic:nvPicPr>
                        <pic:blipFill>
                          <a:blip r:embed="rId5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447800" cx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14300" distT="114300" distB="114300" distL="114300">
                  <wp:extent cy="1366838" cx="1366838"/>
                  <wp:effectExtent t="0" b="0" r="0" l="0"/>
                  <wp:docPr id="2" name="image00.jpg" descr="gliwice_logo_pelny_kolor_1.jpg"/>
                  <a:graphic>
                    <a:graphicData uri="http://schemas.openxmlformats.org/drawingml/2006/picture">
                      <pic:pic>
                        <pic:nvPicPr>
                          <pic:cNvPr id="0" name="image00.jpg" descr="gliwice_logo_pelny_kolor_1.jpg"/>
                          <pic:cNvPicPr preferRelativeResize="0"/>
                        </pic:nvPicPr>
                        <pic:blipFill>
                          <a:blip r:embed="rId6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366838" cx="13668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14300" distT="114300" distB="114300" distL="114300">
                  <wp:extent cy="1168400" cx="1219200"/>
                  <wp:effectExtent t="0" b="0" r="0" l="0"/>
                  <wp:docPr id="5" name="image02.jpg" descr="Silesia.jpg"/>
                  <a:graphic>
                    <a:graphicData uri="http://schemas.openxmlformats.org/drawingml/2006/picture">
                      <pic:pic>
                        <pic:nvPicPr>
                          <pic:cNvPr id="0" name="image02.jpg" descr="Silesia.jpg"/>
                          <pic:cNvPicPr preferRelativeResize="0"/>
                        </pic:nvPicPr>
                        <pic:blipFill>
                          <a:blip r:embed="rId7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168400" cx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14300" distT="114300" distB="114300" distL="114300">
                  <wp:extent cy="1219200" cx="1219200"/>
                  <wp:effectExtent t="0" b="0" r="0" l="0"/>
                  <wp:docPr id="1" name="image03.jpg" descr="pttk_gliwice_400x400_kwadrat.jpg"/>
                  <a:graphic>
                    <a:graphicData uri="http://schemas.openxmlformats.org/drawingml/2006/picture">
                      <pic:pic>
                        <pic:nvPicPr>
                          <pic:cNvPr id="0" name="image03.jpg" descr="pttk_gliwice_400x400_kwadrat.jpg"/>
                          <pic:cNvPicPr preferRelativeResize="0"/>
                        </pic:nvPicPr>
                        <pic:blipFill>
                          <a:blip r:embed="rId8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19200" cx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drawing>
                <wp:inline distR="114300" distT="114300" distB="114300" distL="114300">
                  <wp:extent cy="1219200" cx="1219200"/>
                  <wp:effectExtent t="0" b="0" r="0" l="0"/>
                  <wp:docPr id="3" name="image01.jpg" descr="Zamek Chudów.jpg"/>
                  <a:graphic>
                    <a:graphicData uri="http://schemas.openxmlformats.org/drawingml/2006/picture">
                      <pic:pic>
                        <pic:nvPicPr>
                          <pic:cNvPr id="0" name="image01.jpg" descr="Zamek Chudów.jpg"/>
                          <pic:cNvPicPr preferRelativeResize="0"/>
                        </pic:nvPicPr>
                        <pic:blipFill>
                          <a:blip r:embed="rId9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19200" cx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sz w:val="18"/>
          <w:rtl w:val="0"/>
        </w:rPr>
        <w:t xml:space="preserve">                  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  <w:jc w:val="left"/>
      </w:pPr>
      <w:r w:rsidRPr="00000000" w:rsidR="00000000" w:rsidDel="00000000">
        <w:rPr>
          <w:b w:val="1"/>
          <w:sz w:val="18"/>
          <w:rtl w:val="0"/>
        </w:rPr>
        <w:t xml:space="preserve">                                                                                       </w:t>
      </w:r>
      <w:r w:rsidRPr="00000000" w:rsidR="00000000" w:rsidDel="00000000">
        <w:rPr>
          <w:b w:val="1"/>
          <w:sz w:val="28"/>
          <w:rtl w:val="0"/>
        </w:rPr>
        <w:t xml:space="preserve">Regulamin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2880" w:firstLine="0"/>
        <w:contextualSpacing w:val="0"/>
        <w:jc w:val="left"/>
      </w:pPr>
      <w:r w:rsidRPr="00000000" w:rsidR="00000000" w:rsidDel="00000000">
        <w:rPr>
          <w:b w:val="1"/>
          <w:sz w:val="18"/>
          <w:rtl w:val="0"/>
        </w:rPr>
        <w:t xml:space="preserve">     57 Zakończenia Turystycznego Sezonu Kolarskiego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sz w:val="18"/>
          <w:rtl w:val="0"/>
        </w:rPr>
        <w:t xml:space="preserve">46 Klubowego Zlotu Przodowników Turystyki Kolarskiej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  <w:jc w:val="center"/>
      </w:pPr>
      <w:r w:rsidRPr="00000000" w:rsidR="00000000" w:rsidDel="00000000">
        <w:rPr>
          <w:b w:val="1"/>
          <w:sz w:val="18"/>
          <w:rtl w:val="0"/>
        </w:rPr>
        <w:t xml:space="preserve">18-19 października 20</w:t>
      </w:r>
      <w:r w:rsidRPr="00000000" w:rsidR="00000000" w:rsidDel="00000000">
        <w:rPr>
          <w:b w:val="1"/>
          <w:sz w:val="18"/>
          <w:rtl w:val="0"/>
        </w:rPr>
        <w:t xml:space="preserve">14</w:t>
      </w:r>
      <w:r w:rsidRPr="00000000" w:rsidR="00000000" w:rsidDel="00000000">
        <w:rPr>
          <w:b w:val="1"/>
          <w:sz w:val="18"/>
          <w:rtl w:val="0"/>
        </w:rPr>
        <w:t xml:space="preserve"> r.  Chudów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u w:val="single"/>
          <w:rtl w:val="0"/>
        </w:rPr>
        <w:t xml:space="preserve">1.Organizator</w:t>
      </w:r>
      <w:r w:rsidRPr="00000000" w:rsidR="00000000" w:rsidDel="00000000">
        <w:rPr>
          <w:sz w:val="18"/>
          <w:rtl w:val="0"/>
        </w:rPr>
        <w:t xml:space="preserve">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Turystyczny Klub Kolarski PTTK im. Władysława Huzy w Gliwicach,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44-100 Gliwice, Rynek 11. Tel. 231 05 76.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u w:val="single"/>
          <w:rtl w:val="0"/>
        </w:rPr>
        <w:t xml:space="preserve">2. Cel imprezy</w:t>
      </w:r>
      <w:r w:rsidRPr="00000000" w:rsidR="00000000" w:rsidDel="00000000">
        <w:rPr>
          <w:sz w:val="18"/>
          <w:rtl w:val="0"/>
        </w:rPr>
        <w:t xml:space="preserve">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- spotkanie przodowników turystyki kolarskiej oraz turystów kolarzy,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- poznanie zabytków, historii i przyrody Ziemi Gliwickiej.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- popularyzacja turystyki i krajoznawstwa  szczególnie wśród młodzieży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u w:val="single"/>
          <w:rtl w:val="0"/>
        </w:rPr>
        <w:t xml:space="preserve">3. Termin i meta: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18</w:t>
      </w:r>
      <w:r w:rsidRPr="00000000" w:rsidR="00000000" w:rsidDel="00000000">
        <w:rPr>
          <w:sz w:val="18"/>
          <w:rtl w:val="0"/>
        </w:rPr>
        <w:t xml:space="preserve"> października – 46 Klubowy Zlot Przodowników – Gliwice – Chudów,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19 października 57 Zakończenie Turystycznego Sezonu Kolarskiego – Chudów.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 </w:t>
      </w:r>
      <w:r w:rsidRPr="00000000" w:rsidR="00000000" w:rsidDel="00000000">
        <w:rPr>
          <w:b w:val="1"/>
          <w:sz w:val="18"/>
          <w:u w:val="single"/>
          <w:rtl w:val="0"/>
        </w:rPr>
        <w:t xml:space="preserve">4. Wpisowe i świadczenia</w:t>
      </w:r>
      <w:r w:rsidRPr="00000000" w:rsidR="00000000" w:rsidDel="00000000">
        <w:rPr>
          <w:sz w:val="18"/>
          <w:rtl w:val="0"/>
        </w:rPr>
        <w:t xml:space="preserve">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rtl w:val="0"/>
        </w:rPr>
        <w:t xml:space="preserve">2,00 zł</w:t>
      </w:r>
      <w:r w:rsidRPr="00000000" w:rsidR="00000000" w:rsidDel="00000000">
        <w:rPr>
          <w:sz w:val="18"/>
          <w:rtl w:val="0"/>
        </w:rPr>
        <w:t xml:space="preserve">. dla młodzieży szkolnej,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rtl w:val="0"/>
        </w:rPr>
        <w:t xml:space="preserve">4,00 zł. </w:t>
      </w:r>
      <w:r w:rsidRPr="00000000" w:rsidR="00000000" w:rsidDel="00000000">
        <w:rPr>
          <w:sz w:val="18"/>
          <w:rtl w:val="0"/>
        </w:rPr>
        <w:t xml:space="preserve">dla członków PTTK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rtl w:val="0"/>
        </w:rPr>
        <w:t xml:space="preserve">5,00 zł.</w:t>
      </w:r>
      <w:r w:rsidRPr="00000000" w:rsidR="00000000" w:rsidDel="00000000">
        <w:rPr>
          <w:sz w:val="18"/>
          <w:rtl w:val="0"/>
        </w:rPr>
        <w:t xml:space="preserve"> dla pozostałych uczestników.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W ramach wpisowego każdy uczestnik otrzymuje plakietkę rajdową,pieczony poczęstunek a zwycięzcy konkursów  nagrody Najliczniejsza drużyna otrzyma pamiątkowy puchar.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u w:val="single"/>
          <w:rtl w:val="0"/>
        </w:rPr>
        <w:t xml:space="preserve">5. Zgłoszenia</w:t>
      </w:r>
      <w:r w:rsidRPr="00000000" w:rsidR="00000000" w:rsidDel="00000000">
        <w:rPr>
          <w:sz w:val="18"/>
          <w:rtl w:val="0"/>
        </w:rPr>
        <w:t xml:space="preserve">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Zgłoszenia można dokonywać na mecie rajdu obok zamku w Chudowie.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W przypadku wyczerpania zapasu plakietek dla uczestników na mecie rajdu będą one przekazane w późniejszym terminie.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u w:val="single"/>
          <w:rtl w:val="0"/>
        </w:rPr>
        <w:t xml:space="preserve">6. Program 46 Zlotu Przodowników: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- 18 października – sobota – godz. 17:00 – spotkanie w sali klubowej w siedzibie Oddziału PTTK Ziemi Gliwickiej, Rynek 11 – I piętro. Omówienie minionego sezonu.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 - 19 października – niedziela godz. 10.00 wyjazd z Rynku w Gliwicach do Chudowa na metę 57 Zakończenia Turystycznego Sezonu Kolarskiego.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u w:val="single"/>
          <w:rtl w:val="0"/>
        </w:rPr>
        <w:t xml:space="preserve">7. Program 57 Zakończenia Turystycznego Sezonu Kolarskiego: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19 października – niedziela – dojazd na metę rajdu trasami dowolnymi lub wyznaczoną ze wspólnym startem o godz. 10:00 z gliwickiego Rynku.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Meta obok zamku czynna od godz. 11:00 do godz. 13:00.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Od godz. 11:30 rozpoczną się konkursy zakończenie około godz. 13:00.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Na mecie będzie ognisko przy którym można się będzie ogrzać oraz upiec kiełbaskę i ziemniaki.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Około godz. 14:00 zaplanowane jest zakończenie imprezy.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u w:val="single"/>
          <w:rtl w:val="0"/>
        </w:rPr>
        <w:t xml:space="preserve">8. Ogólne warunki uczestnictwa</w:t>
      </w:r>
      <w:r w:rsidRPr="00000000" w:rsidR="00000000" w:rsidDel="00000000">
        <w:rPr>
          <w:sz w:val="18"/>
          <w:rtl w:val="0"/>
        </w:rPr>
        <w:t xml:space="preserve">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Uczestnicy rajdu są zobowiązani do przestrzegania przepisów ruchu drogowego i Karty Turysty.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color w:val="ff0000"/>
          <w:sz w:val="18"/>
          <w:rtl w:val="0"/>
        </w:rPr>
        <w:t xml:space="preserve">W celu zwiększenia bezpieczeństwa uczestników rajdu zaleca się jazdę w kaskach rowerowych.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Organizacja zgłaszająca jest odpowiedzialna za zachowanie swoich uczestników oraz za ich ubezpieczenie od następstw nieszczęśliwych wypadków. Organizator nie bierze żadnej odpowiedzialności za wypadki powstałe w czasie rajdu oraz za szkody wynikłe w stosunku do uczestników rajdu i osób trzecich.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18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rtl w:val="0"/>
        </w:rPr>
        <w:t xml:space="preserve">Rajd dofinansowany jest z środków Samorządu Miasta w Gliwice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rtl w:val="0"/>
        </w:rPr>
        <w:t xml:space="preserve">Do wsparcia imprezy przyczynili się 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18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1420" w:firstLine="0"/>
        <w:contextualSpacing w:val="0"/>
      </w:pPr>
      <w:r w:rsidRPr="00000000" w:rsidR="00000000" w:rsidDel="00000000">
        <w:rPr>
          <w:b w:val="1"/>
          <w:sz w:val="18"/>
          <w:rtl w:val="0"/>
        </w:rPr>
        <w:t xml:space="preserve">Fundacja „Zamków Chudów”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1420" w:firstLine="0"/>
        <w:contextualSpacing w:val="0"/>
      </w:pPr>
      <w:r w:rsidRPr="00000000" w:rsidR="00000000" w:rsidDel="00000000">
        <w:rPr>
          <w:sz w:val="18"/>
          <w:rtl w:val="0"/>
        </w:rPr>
        <w:t xml:space="preserve">Starostwo Powiatowe w Gliwicach Wydział Rozwoju i Promocji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1420" w:firstLine="0"/>
        <w:contextualSpacing w:val="0"/>
      </w:pPr>
      <w:r w:rsidRPr="00000000" w:rsidR="00000000" w:rsidDel="00000000">
        <w:rPr>
          <w:sz w:val="18"/>
          <w:rtl w:val="0"/>
        </w:rPr>
        <w:t xml:space="preserve">Urząd Miejski w Gliwicach Wydział Kultury i Promocji Miasta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right"/>
      </w:pPr>
      <w:r w:rsidRPr="00000000" w:rsidR="00000000" w:rsidDel="00000000">
        <w:rPr>
          <w:b w:val="1"/>
          <w:sz w:val="18"/>
          <w:rtl w:val="0"/>
        </w:rPr>
        <w:t xml:space="preserve">  Komitet Organizacyjny Rajdu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right"/>
      </w:pPr>
      <w:r w:rsidRPr="00000000" w:rsidR="00000000" w:rsidDel="00000000">
        <w:rPr>
          <w:b w:val="1"/>
          <w:sz w:val="18"/>
          <w:rtl w:val="0"/>
        </w:rPr>
        <w:t xml:space="preserve">Komandor Alfred Sołtys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right"/>
      </w:pPr>
      <w:r w:rsidRPr="00000000" w:rsidR="00000000" w:rsidDel="00000000">
        <w:rPr>
          <w:b w:val="1"/>
          <w:sz w:val="18"/>
          <w:rtl w:val="0"/>
        </w:rPr>
        <w:t xml:space="preserve">507-653-678</w:t>
      </w:r>
      <w:r w:rsidRPr="00000000" w:rsidR="00000000" w:rsidDel="00000000">
        <w:rPr>
          <w:rtl w:val="0"/>
        </w:rPr>
      </w:r>
    </w:p>
    <w:sectPr>
      <w:pgSz w:w="11906" w:h="16838"/>
      <w:pgMar w:left="567" w:right="567" w:top="567" w:bottom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jpg" Type="http://schemas.openxmlformats.org/officeDocument/2006/relationships/image" Id="rId9"/><Relationship Target="media/image00.jpg" Type="http://schemas.openxmlformats.org/officeDocument/2006/relationships/image" Id="rId6"/><Relationship Target="media/image04.jpg" Type="http://schemas.openxmlformats.org/officeDocument/2006/relationships/image" Id="rId5"/><Relationship Target="media/image03.jpg" Type="http://schemas.openxmlformats.org/officeDocument/2006/relationships/image" Id="rId8"/><Relationship Target="media/image02.jp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 Zakończenie Sezonu Turystyki Kolarskiej.docx</dc:title>
</cp:coreProperties>
</file>